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BE" w:rsidRDefault="00C50ABE" w:rsidP="00C50ABE">
      <w:pPr>
        <w:rPr>
          <w:b/>
          <w:lang w:val="ro-RO"/>
        </w:rPr>
      </w:pPr>
      <w:r>
        <w:rPr>
          <w:b/>
          <w:lang w:val="ro-RO"/>
        </w:rPr>
        <w:t>LECKETERV</w:t>
      </w:r>
    </w:p>
    <w:p w:rsidR="00C50ABE" w:rsidRDefault="00C50ABE" w:rsidP="00C50ABE">
      <w:pPr>
        <w:rPr>
          <w:lang w:val="ro-RO"/>
        </w:rPr>
      </w:pPr>
      <w:r w:rsidRPr="006F5DBF">
        <w:rPr>
          <w:b/>
          <w:lang w:val="ro-RO"/>
        </w:rPr>
        <w:t>Dátum</w:t>
      </w:r>
      <w:r w:rsidR="008852B3">
        <w:rPr>
          <w:lang w:val="ro-RO"/>
        </w:rPr>
        <w:t xml:space="preserve">: </w:t>
      </w:r>
    </w:p>
    <w:p w:rsidR="00C50ABE" w:rsidRDefault="00C50ABE" w:rsidP="00C50ABE">
      <w:pPr>
        <w:rPr>
          <w:lang w:val="hu-HU"/>
        </w:rPr>
      </w:pPr>
      <w:r w:rsidRPr="006F5DBF">
        <w:rPr>
          <w:b/>
          <w:lang w:val="hu-HU"/>
        </w:rPr>
        <w:t>Osztály</w:t>
      </w:r>
      <w:r w:rsidR="008852B3">
        <w:rPr>
          <w:lang w:val="hu-HU"/>
        </w:rPr>
        <w:t>: X.</w:t>
      </w:r>
      <w:r>
        <w:rPr>
          <w:lang w:val="hu-HU"/>
        </w:rPr>
        <w:tab/>
      </w:r>
    </w:p>
    <w:p w:rsidR="00C50ABE" w:rsidRDefault="00C50ABE" w:rsidP="00C50ABE">
      <w:pPr>
        <w:rPr>
          <w:lang w:val="hu-HU"/>
        </w:rPr>
      </w:pPr>
      <w:r w:rsidRPr="006F5DBF">
        <w:rPr>
          <w:b/>
          <w:lang w:val="hu-HU"/>
        </w:rPr>
        <w:t>Műveltségterület</w:t>
      </w:r>
      <w:r>
        <w:rPr>
          <w:lang w:val="hu-HU"/>
        </w:rPr>
        <w:t>: Matematika és Tudományok</w:t>
      </w:r>
    </w:p>
    <w:p w:rsidR="00C50ABE" w:rsidRDefault="00C50ABE" w:rsidP="00C50ABE">
      <w:pPr>
        <w:rPr>
          <w:lang w:val="hu-HU"/>
        </w:rPr>
      </w:pPr>
      <w:r w:rsidRPr="006F5DBF">
        <w:rPr>
          <w:b/>
          <w:lang w:val="hu-HU"/>
        </w:rPr>
        <w:t>Tantárgy</w:t>
      </w:r>
      <w:r>
        <w:rPr>
          <w:lang w:val="hu-HU"/>
        </w:rPr>
        <w:t>: Biológia</w:t>
      </w:r>
    </w:p>
    <w:p w:rsidR="00C50ABE" w:rsidRDefault="00C50ABE" w:rsidP="00C50ABE">
      <w:pPr>
        <w:rPr>
          <w:lang w:val="hu-HU"/>
        </w:rPr>
      </w:pPr>
      <w:r w:rsidRPr="006F5DBF">
        <w:rPr>
          <w:b/>
          <w:lang w:val="hu-HU"/>
        </w:rPr>
        <w:t>Tanulási egység</w:t>
      </w:r>
      <w:r>
        <w:rPr>
          <w:lang w:val="hu-HU"/>
        </w:rPr>
        <w:t>: Táplálkozási életműködések</w:t>
      </w:r>
    </w:p>
    <w:p w:rsidR="00C50ABE" w:rsidRDefault="00C50ABE" w:rsidP="00C50ABE">
      <w:pPr>
        <w:rPr>
          <w:lang w:val="hu-HU"/>
        </w:rPr>
      </w:pPr>
      <w:r w:rsidRPr="006F5DBF">
        <w:rPr>
          <w:b/>
          <w:lang w:val="hu-HU"/>
        </w:rPr>
        <w:t>A lecke címe</w:t>
      </w:r>
      <w:r>
        <w:rPr>
          <w:lang w:val="hu-HU"/>
        </w:rPr>
        <w:t>: Fotoszintézis</w:t>
      </w:r>
    </w:p>
    <w:p w:rsidR="00C50ABE" w:rsidRDefault="00C50ABE" w:rsidP="00C50ABE">
      <w:pPr>
        <w:rPr>
          <w:lang w:val="hu-HU"/>
        </w:rPr>
      </w:pPr>
      <w:r w:rsidRPr="006F5DBF">
        <w:rPr>
          <w:b/>
          <w:lang w:val="hu-HU"/>
        </w:rPr>
        <w:t>A lecke célja</w:t>
      </w:r>
      <w:r>
        <w:rPr>
          <w:lang w:val="hu-HU"/>
        </w:rPr>
        <w:t>: Ismeretek rögzítése a fotoszintézis szakaszait és jelentőségét tekintve</w:t>
      </w:r>
    </w:p>
    <w:p w:rsidR="00C50ABE" w:rsidRPr="006F5DBF" w:rsidRDefault="00C50ABE" w:rsidP="00C50ABE">
      <w:pPr>
        <w:rPr>
          <w:b/>
          <w:lang w:val="hu-HU"/>
        </w:rPr>
      </w:pPr>
      <w:r w:rsidRPr="006F5DBF">
        <w:rPr>
          <w:b/>
          <w:lang w:val="hu-HU"/>
        </w:rPr>
        <w:t>Műveletesített célok:</w:t>
      </w:r>
    </w:p>
    <w:p w:rsidR="00C50ABE" w:rsidRPr="00D3423E" w:rsidRDefault="00C50ABE" w:rsidP="00D3423E">
      <w:pPr>
        <w:rPr>
          <w:lang w:val="hu-HU"/>
        </w:rPr>
      </w:pPr>
      <w:r>
        <w:rPr>
          <w:lang w:val="hu-HU"/>
        </w:rPr>
        <w:t xml:space="preserve">   A lecke végén a tanulók képesek lesznek:</w:t>
      </w:r>
    </w:p>
    <w:p w:rsidR="00C50ABE" w:rsidRDefault="00C50ABE" w:rsidP="00C50ABE">
      <w:pPr>
        <w:pStyle w:val="Listaszerbekezds"/>
        <w:numPr>
          <w:ilvl w:val="0"/>
          <w:numId w:val="1"/>
        </w:numPr>
        <w:spacing w:after="0"/>
        <w:rPr>
          <w:lang w:val="hu-HU"/>
        </w:rPr>
      </w:pPr>
      <w:r>
        <w:rPr>
          <w:lang w:val="hu-HU"/>
        </w:rPr>
        <w:t>Megismerni az asszimiláló pigmenteket</w:t>
      </w:r>
      <w:r w:rsidR="00D74E30">
        <w:rPr>
          <w:lang w:val="hu-HU"/>
        </w:rPr>
        <w:t xml:space="preserve"> halmazábra seg</w:t>
      </w:r>
      <w:r w:rsidR="00D74E30">
        <w:rPr>
          <w:rFonts w:ascii="Times New Roman" w:hAnsi="Times New Roman" w:cs="Times New Roman"/>
          <w:lang w:val="hu-HU"/>
        </w:rPr>
        <w:t>í</w:t>
      </w:r>
      <w:r w:rsidR="00D74E30">
        <w:rPr>
          <w:lang w:val="hu-HU"/>
        </w:rPr>
        <w:t>tségével</w:t>
      </w:r>
      <w:r>
        <w:rPr>
          <w:lang w:val="hu-HU"/>
        </w:rPr>
        <w:t>, megnevezvén a sajátosságait</w:t>
      </w:r>
    </w:p>
    <w:p w:rsidR="00C50ABE" w:rsidRDefault="00C50ABE" w:rsidP="00C50ABE">
      <w:pPr>
        <w:pStyle w:val="Listaszerbekezds"/>
        <w:numPr>
          <w:ilvl w:val="0"/>
          <w:numId w:val="1"/>
        </w:numPr>
        <w:spacing w:after="0"/>
        <w:rPr>
          <w:lang w:val="hu-HU"/>
        </w:rPr>
      </w:pPr>
      <w:r>
        <w:rPr>
          <w:lang w:val="hu-HU"/>
        </w:rPr>
        <w:t>Megállapítani a fényenergia átalakulásának mechanizmusát kémiai energiává</w:t>
      </w:r>
      <w:r w:rsidR="005F0BD4">
        <w:rPr>
          <w:lang w:val="hu-HU"/>
        </w:rPr>
        <w:t xml:space="preserve"> </w:t>
      </w:r>
      <w:r w:rsidR="00686277">
        <w:rPr>
          <w:lang w:val="hu-HU"/>
        </w:rPr>
        <w:t>tanári magyará</w:t>
      </w:r>
      <w:r w:rsidR="005F0BD4">
        <w:rPr>
          <w:lang w:val="hu-HU"/>
        </w:rPr>
        <w:t xml:space="preserve">zat </w:t>
      </w:r>
      <w:r>
        <w:rPr>
          <w:lang w:val="hu-HU"/>
        </w:rPr>
        <w:t>segítségével</w:t>
      </w:r>
    </w:p>
    <w:p w:rsidR="00C50ABE" w:rsidRDefault="00C50ABE" w:rsidP="00C50ABE">
      <w:pPr>
        <w:pStyle w:val="Listaszerbekezds"/>
        <w:numPr>
          <w:ilvl w:val="0"/>
          <w:numId w:val="1"/>
        </w:numPr>
        <w:spacing w:after="0"/>
        <w:rPr>
          <w:lang w:val="hu-HU"/>
        </w:rPr>
      </w:pPr>
      <w:r>
        <w:rPr>
          <w:lang w:val="hu-HU"/>
        </w:rPr>
        <w:t>Összehasonlítani a fotoszintézis két szakaszát, megértvén a fényszakaszt és a sötétszakasz közti különbségeket</w:t>
      </w:r>
      <w:r w:rsidR="006B25FF">
        <w:rPr>
          <w:lang w:val="hu-HU"/>
        </w:rPr>
        <w:t xml:space="preserve"> vázlat alapján</w:t>
      </w:r>
    </w:p>
    <w:p w:rsidR="005A4790" w:rsidRDefault="005A4790" w:rsidP="00C50ABE">
      <w:pPr>
        <w:pStyle w:val="Listaszerbekezds"/>
        <w:numPr>
          <w:ilvl w:val="0"/>
          <w:numId w:val="1"/>
        </w:numPr>
        <w:spacing w:after="0"/>
        <w:rPr>
          <w:lang w:val="hu-HU"/>
        </w:rPr>
      </w:pPr>
      <w:r>
        <w:rPr>
          <w:lang w:val="hu-HU"/>
        </w:rPr>
        <w:t>Le</w:t>
      </w:r>
      <w:r>
        <w:rPr>
          <w:rFonts w:ascii="Times New Roman" w:hAnsi="Times New Roman" w:cs="Times New Roman"/>
          <w:lang w:val="hu-HU"/>
        </w:rPr>
        <w:t>í</w:t>
      </w:r>
      <w:r>
        <w:rPr>
          <w:lang w:val="hu-HU"/>
        </w:rPr>
        <w:t>rni vázlatosan a fotoszintézis kémiai egyenletét tanári magyarázat seg</w:t>
      </w:r>
      <w:r>
        <w:rPr>
          <w:rFonts w:ascii="Times New Roman" w:hAnsi="Times New Roman" w:cs="Times New Roman"/>
          <w:lang w:val="hu-HU"/>
        </w:rPr>
        <w:t>í</w:t>
      </w:r>
      <w:r>
        <w:rPr>
          <w:lang w:val="hu-HU"/>
        </w:rPr>
        <w:t>tségével</w:t>
      </w:r>
    </w:p>
    <w:p w:rsidR="00C50ABE" w:rsidRDefault="00C50ABE" w:rsidP="00C50ABE">
      <w:pPr>
        <w:pStyle w:val="Listaszerbekezds"/>
        <w:numPr>
          <w:ilvl w:val="0"/>
          <w:numId w:val="1"/>
        </w:numPr>
        <w:spacing w:after="0"/>
        <w:rPr>
          <w:lang w:val="hu-HU"/>
        </w:rPr>
      </w:pPr>
      <w:r>
        <w:rPr>
          <w:lang w:val="hu-HU"/>
        </w:rPr>
        <w:t>Felismerni a fotoszintézis jelentőségét megállapítván legalább három jelentőséget</w:t>
      </w:r>
    </w:p>
    <w:p w:rsidR="00C50ABE" w:rsidRPr="00B142F8" w:rsidRDefault="00C50ABE" w:rsidP="00C50ABE">
      <w:pPr>
        <w:spacing w:after="0"/>
        <w:ind w:left="330"/>
        <w:rPr>
          <w:lang w:val="hu-HU"/>
        </w:rPr>
      </w:pPr>
    </w:p>
    <w:p w:rsidR="00C50ABE" w:rsidRDefault="00C50ABE" w:rsidP="00C50ABE">
      <w:pPr>
        <w:rPr>
          <w:lang w:val="hu-HU"/>
        </w:rPr>
      </w:pPr>
      <w:r w:rsidRPr="006F5DBF">
        <w:rPr>
          <w:b/>
          <w:lang w:val="hu-HU"/>
        </w:rPr>
        <w:t>Óratípus</w:t>
      </w:r>
      <w:r w:rsidR="00BF1D46">
        <w:rPr>
          <w:lang w:val="hu-HU"/>
        </w:rPr>
        <w:t>: ismeretközlő</w:t>
      </w:r>
    </w:p>
    <w:p w:rsidR="00C50ABE" w:rsidRPr="006F5DBF" w:rsidRDefault="00C50ABE" w:rsidP="00C50ABE">
      <w:pPr>
        <w:rPr>
          <w:b/>
          <w:lang w:val="hu-HU"/>
        </w:rPr>
      </w:pPr>
      <w:r w:rsidRPr="006F5DBF">
        <w:rPr>
          <w:b/>
          <w:lang w:val="hu-HU"/>
        </w:rPr>
        <w:t>Didaktikai stratégia:</w:t>
      </w:r>
    </w:p>
    <w:p w:rsidR="00C50ABE" w:rsidRDefault="00C50ABE" w:rsidP="00C50ABE">
      <w:pPr>
        <w:rPr>
          <w:lang w:val="hu-HU"/>
        </w:rPr>
      </w:pPr>
      <w:r>
        <w:rPr>
          <w:lang w:val="hu-HU"/>
        </w:rPr>
        <w:t xml:space="preserve">   •</w:t>
      </w:r>
      <w:r w:rsidRPr="006F5DBF">
        <w:rPr>
          <w:b/>
          <w:lang w:val="hu-HU"/>
        </w:rPr>
        <w:t>Módszerek</w:t>
      </w:r>
      <w:r>
        <w:rPr>
          <w:lang w:val="hu-HU"/>
        </w:rPr>
        <w:t>: megfigyelés, magyarázás, szemléltetés, kérdve kifejtés</w:t>
      </w:r>
      <w:r w:rsidR="00FE6994">
        <w:rPr>
          <w:lang w:val="hu-HU"/>
        </w:rPr>
        <w:t xml:space="preserve">, </w:t>
      </w:r>
      <w:r w:rsidR="002454B3">
        <w:rPr>
          <w:lang w:val="hu-HU"/>
        </w:rPr>
        <w:t xml:space="preserve">problematizálás, </w:t>
      </w:r>
      <w:r w:rsidR="009209EA">
        <w:rPr>
          <w:lang w:val="hu-HU"/>
        </w:rPr>
        <w:t>koncentrikus kör, halmazábrázolás</w:t>
      </w:r>
    </w:p>
    <w:p w:rsidR="00C50ABE" w:rsidRDefault="00C50ABE" w:rsidP="00C50ABE">
      <w:pPr>
        <w:rPr>
          <w:lang w:val="hu-HU"/>
        </w:rPr>
      </w:pPr>
      <w:r>
        <w:rPr>
          <w:lang w:val="hu-HU"/>
        </w:rPr>
        <w:t xml:space="preserve">   •</w:t>
      </w:r>
      <w:r w:rsidRPr="006F5DBF">
        <w:rPr>
          <w:b/>
          <w:lang w:val="hu-HU"/>
        </w:rPr>
        <w:t>Szemléltető anyag</w:t>
      </w:r>
      <w:r w:rsidR="00A06F22">
        <w:rPr>
          <w:lang w:val="hu-HU"/>
        </w:rPr>
        <w:t xml:space="preserve">: képek, </w:t>
      </w:r>
      <w:r>
        <w:rPr>
          <w:lang w:val="hu-HU"/>
        </w:rPr>
        <w:t>táblarajz, feladatlap, atlasz</w:t>
      </w:r>
      <w:r w:rsidR="00E1025D">
        <w:rPr>
          <w:lang w:val="hu-HU"/>
        </w:rPr>
        <w:t>, halmazábra</w:t>
      </w:r>
    </w:p>
    <w:p w:rsidR="00C50ABE" w:rsidRDefault="00C50ABE" w:rsidP="00C50ABE">
      <w:pPr>
        <w:rPr>
          <w:lang w:val="hu-HU"/>
        </w:rPr>
      </w:pPr>
      <w:r>
        <w:rPr>
          <w:lang w:val="hu-HU"/>
        </w:rPr>
        <w:t xml:space="preserve">   •</w:t>
      </w:r>
      <w:r w:rsidRPr="006F5DBF">
        <w:rPr>
          <w:b/>
          <w:lang w:val="hu-HU"/>
        </w:rPr>
        <w:t>Szervezési forma</w:t>
      </w:r>
      <w:r w:rsidR="00A05AA6">
        <w:rPr>
          <w:lang w:val="hu-HU"/>
        </w:rPr>
        <w:t>: csoportos</w:t>
      </w:r>
      <w:r>
        <w:rPr>
          <w:lang w:val="hu-HU"/>
        </w:rPr>
        <w:t>, frontális</w:t>
      </w:r>
      <w:r w:rsidR="003928B5">
        <w:rPr>
          <w:lang w:val="hu-HU"/>
        </w:rPr>
        <w:t>, páros</w:t>
      </w:r>
    </w:p>
    <w:p w:rsidR="00C50ABE" w:rsidRDefault="00C50ABE" w:rsidP="00C50ABE">
      <w:pPr>
        <w:rPr>
          <w:lang w:val="hu-HU"/>
        </w:rPr>
      </w:pPr>
      <w:r>
        <w:rPr>
          <w:lang w:val="hu-HU"/>
        </w:rPr>
        <w:t xml:space="preserve">   • </w:t>
      </w:r>
      <w:r w:rsidRPr="006F5DBF">
        <w:rPr>
          <w:b/>
          <w:lang w:val="hu-HU"/>
        </w:rPr>
        <w:t>Időtartama</w:t>
      </w:r>
      <w:r>
        <w:rPr>
          <w:lang w:val="hu-HU"/>
        </w:rPr>
        <w:t>: 1 óra</w:t>
      </w:r>
    </w:p>
    <w:p w:rsidR="00C50ABE" w:rsidRPr="006F5DBF" w:rsidRDefault="00C50ABE" w:rsidP="00C50ABE">
      <w:pPr>
        <w:rPr>
          <w:b/>
          <w:lang w:val="hu-HU"/>
        </w:rPr>
      </w:pPr>
      <w:r w:rsidRPr="006F5DBF">
        <w:rPr>
          <w:b/>
          <w:lang w:val="hu-HU"/>
        </w:rPr>
        <w:t xml:space="preserve">Bibliográfia: </w:t>
      </w:r>
    </w:p>
    <w:p w:rsidR="00C50ABE" w:rsidRDefault="00C50ABE" w:rsidP="00C50ABE">
      <w:pPr>
        <w:spacing w:after="0"/>
        <w:rPr>
          <w:lang w:val="hu-HU"/>
        </w:rPr>
      </w:pPr>
      <w:r>
        <w:rPr>
          <w:lang w:val="hu-HU"/>
        </w:rPr>
        <w:t xml:space="preserve">  • Stelic</w:t>
      </w:r>
      <w:r>
        <w:rPr>
          <w:lang w:val="ro-RO"/>
        </w:rPr>
        <w:t>ă</w:t>
      </w:r>
      <w:r>
        <w:rPr>
          <w:lang w:val="hu-HU"/>
        </w:rPr>
        <w:t xml:space="preserve"> Ene: Biológia X. osztály</w:t>
      </w:r>
    </w:p>
    <w:p w:rsidR="00C50ABE" w:rsidRDefault="00C50ABE" w:rsidP="00C50ABE">
      <w:pPr>
        <w:spacing w:after="0"/>
        <w:rPr>
          <w:lang w:val="hu-HU"/>
        </w:rPr>
      </w:pPr>
      <w:r>
        <w:rPr>
          <w:lang w:val="hu-HU"/>
        </w:rPr>
        <w:t xml:space="preserve">  •Viorel Lazăr: Metode didactice utilizate în predarea biologiei</w:t>
      </w:r>
    </w:p>
    <w:p w:rsidR="00C50ABE" w:rsidRDefault="00C50ABE" w:rsidP="00C50ABE">
      <w:pPr>
        <w:spacing w:after="0"/>
        <w:rPr>
          <w:lang w:val="ro-RO"/>
        </w:rPr>
      </w:pPr>
      <w:r>
        <w:rPr>
          <w:lang w:val="ro-RO"/>
        </w:rPr>
        <w:t xml:space="preserve">  •Az élővilág atlasza II.</w:t>
      </w:r>
    </w:p>
    <w:p w:rsidR="008B54E1" w:rsidRDefault="008B54E1" w:rsidP="00C50ABE">
      <w:pPr>
        <w:spacing w:after="0"/>
        <w:rPr>
          <w:lang w:val="ro-RO"/>
        </w:rPr>
      </w:pPr>
    </w:p>
    <w:p w:rsidR="008B54E1" w:rsidRDefault="008B54E1" w:rsidP="00C50ABE">
      <w:pPr>
        <w:spacing w:after="0"/>
        <w:rPr>
          <w:lang w:val="ro-RO"/>
        </w:rPr>
      </w:pPr>
      <w:bookmarkStart w:id="0" w:name="_GoBack"/>
      <w:bookmarkEnd w:id="0"/>
    </w:p>
    <w:sectPr w:rsidR="008B54E1" w:rsidSect="00820F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38D"/>
    <w:multiLevelType w:val="hybridMultilevel"/>
    <w:tmpl w:val="ECDC7254"/>
    <w:lvl w:ilvl="0" w:tplc="8B000B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50ABE"/>
    <w:rsid w:val="002454B3"/>
    <w:rsid w:val="00304791"/>
    <w:rsid w:val="003928B5"/>
    <w:rsid w:val="003B67FE"/>
    <w:rsid w:val="004A6F6D"/>
    <w:rsid w:val="00562198"/>
    <w:rsid w:val="005A4790"/>
    <w:rsid w:val="005F0BD4"/>
    <w:rsid w:val="00623B2E"/>
    <w:rsid w:val="00647A86"/>
    <w:rsid w:val="00686277"/>
    <w:rsid w:val="006B25FF"/>
    <w:rsid w:val="006D1EB7"/>
    <w:rsid w:val="00702CFB"/>
    <w:rsid w:val="00880016"/>
    <w:rsid w:val="008852B3"/>
    <w:rsid w:val="008B54E1"/>
    <w:rsid w:val="009072A3"/>
    <w:rsid w:val="009209EA"/>
    <w:rsid w:val="00936FFD"/>
    <w:rsid w:val="00A05AA6"/>
    <w:rsid w:val="00A06F22"/>
    <w:rsid w:val="00B839C0"/>
    <w:rsid w:val="00BF1D46"/>
    <w:rsid w:val="00C50ABE"/>
    <w:rsid w:val="00C522BF"/>
    <w:rsid w:val="00D3423E"/>
    <w:rsid w:val="00D74E30"/>
    <w:rsid w:val="00E1025D"/>
    <w:rsid w:val="00F30415"/>
    <w:rsid w:val="00F653AD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Monika</cp:lastModifiedBy>
  <cp:revision>34</cp:revision>
  <cp:lastPrinted>2012-11-04T15:38:00Z</cp:lastPrinted>
  <dcterms:created xsi:type="dcterms:W3CDTF">2012-11-03T10:54:00Z</dcterms:created>
  <dcterms:modified xsi:type="dcterms:W3CDTF">2020-05-04T12:34:00Z</dcterms:modified>
</cp:coreProperties>
</file>